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EA" w:rsidRDefault="00947FEA" w:rsidP="00947FEA">
      <w:pPr>
        <w:pStyle w:val="3"/>
        <w:shd w:val="clear" w:color="auto" w:fill="F1EADA"/>
        <w:spacing w:before="0" w:beforeAutospacing="0" w:after="60" w:afterAutospacing="0"/>
        <w:jc w:val="center"/>
        <w:rPr>
          <w:rFonts w:ascii="Tahoma" w:hAnsi="Tahoma" w:cs="Tahoma"/>
          <w:caps/>
          <w:color w:val="154965"/>
          <w:spacing w:val="24"/>
          <w:sz w:val="20"/>
          <w:szCs w:val="20"/>
        </w:rPr>
      </w:pPr>
      <w:r>
        <w:rPr>
          <w:rFonts w:ascii="Tahoma" w:hAnsi="Tahoma" w:cs="Tahoma"/>
          <w:caps/>
          <w:color w:val="154965"/>
          <w:spacing w:val="24"/>
          <w:sz w:val="20"/>
          <w:szCs w:val="20"/>
        </w:rPr>
        <w:t>1-Я НАУЧНО-ПРАКТИЧЕСКАЯ КОНФЕРЕНЦИЯ</w:t>
      </w:r>
    </w:p>
    <w:p w:rsidR="00947FEA" w:rsidRDefault="00947FEA" w:rsidP="00947FEA">
      <w:pPr>
        <w:pStyle w:val="3"/>
        <w:shd w:val="clear" w:color="auto" w:fill="F1EADA"/>
        <w:spacing w:before="0" w:beforeAutospacing="0" w:after="60" w:afterAutospacing="0"/>
        <w:jc w:val="center"/>
        <w:rPr>
          <w:rFonts w:ascii="Tahoma" w:hAnsi="Tahoma" w:cs="Tahoma"/>
          <w:caps/>
          <w:color w:val="154965"/>
          <w:spacing w:val="24"/>
          <w:sz w:val="20"/>
          <w:szCs w:val="20"/>
        </w:rPr>
      </w:pPr>
      <w:r>
        <w:rPr>
          <w:rFonts w:ascii="Tahoma" w:hAnsi="Tahoma" w:cs="Tahoma"/>
          <w:caps/>
          <w:color w:val="154965"/>
          <w:spacing w:val="24"/>
          <w:sz w:val="20"/>
          <w:szCs w:val="20"/>
        </w:rPr>
        <w:t>«ТРАДИЦИОННАЯ МЕДИЦИНА И ПРАВОСЛАВИЕ»</w:t>
      </w:r>
    </w:p>
    <w:p w:rsidR="00947FEA" w:rsidRDefault="00947FEA" w:rsidP="00947FEA">
      <w:pPr>
        <w:pStyle w:val="3"/>
        <w:shd w:val="clear" w:color="auto" w:fill="F1EADA"/>
        <w:spacing w:before="0" w:beforeAutospacing="0" w:after="60" w:afterAutospacing="0"/>
        <w:jc w:val="center"/>
        <w:rPr>
          <w:rFonts w:ascii="Tahoma" w:hAnsi="Tahoma" w:cs="Tahoma"/>
          <w:caps/>
          <w:color w:val="154965"/>
          <w:spacing w:val="24"/>
          <w:sz w:val="20"/>
          <w:szCs w:val="20"/>
        </w:rPr>
      </w:pPr>
      <w:r>
        <w:rPr>
          <w:rFonts w:ascii="Tahoma" w:hAnsi="Tahoma" w:cs="Tahoma"/>
          <w:caps/>
          <w:color w:val="154965"/>
          <w:spacing w:val="24"/>
          <w:sz w:val="20"/>
          <w:szCs w:val="20"/>
        </w:rPr>
        <w:t>2-Е ПЛЕНАРНОЕ ЗАСЕДАНИЕ</w:t>
      </w:r>
    </w:p>
    <w:p w:rsidR="00947FEA" w:rsidRDefault="00947FEA" w:rsidP="00947FEA">
      <w:pPr>
        <w:pStyle w:val="a4"/>
        <w:shd w:val="clear" w:color="auto" w:fill="F1EADA"/>
        <w:spacing w:before="0" w:beforeAutospacing="0" w:after="0" w:afterAutospacing="0"/>
        <w:jc w:val="center"/>
        <w:rPr>
          <w:rFonts w:ascii="Tahoma" w:hAnsi="Tahoma" w:cs="Tahoma"/>
          <w:color w:val="200B02"/>
          <w:sz w:val="22"/>
          <w:szCs w:val="22"/>
        </w:rPr>
      </w:pPr>
      <w:r>
        <w:rPr>
          <w:rFonts w:ascii="Tahoma" w:hAnsi="Tahoma" w:cs="Tahoma"/>
          <w:color w:val="200B02"/>
          <w:sz w:val="22"/>
          <w:szCs w:val="22"/>
        </w:rPr>
        <w:t>23 октября 2010 г., 17.00-18.30</w:t>
      </w:r>
      <w:r>
        <w:rPr>
          <w:rFonts w:ascii="Tahoma" w:hAnsi="Tahoma" w:cs="Tahoma"/>
          <w:color w:val="200B02"/>
          <w:sz w:val="22"/>
          <w:szCs w:val="22"/>
        </w:rPr>
        <w:br/>
        <w:t>Малый зал «Суздаль», 3 этаж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6665"/>
      </w:tblGrid>
      <w:tr w:rsidR="00947FEA" w:rsidTr="00947FE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ПРЕЗИДИУМ: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Игумен Серафим (Кравченко)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</w:t>
            </w:r>
            <w:r>
              <w:rPr>
                <w:rStyle w:val="a3"/>
                <w:rFonts w:ascii="Tahoma" w:hAnsi="Tahoma" w:cs="Tahoma"/>
                <w:color w:val="200B02"/>
              </w:rPr>
              <w:t xml:space="preserve">Сопредседатель Оргкомитета </w:t>
            </w:r>
            <w:proofErr w:type="gramStart"/>
            <w:r>
              <w:rPr>
                <w:rStyle w:val="a3"/>
                <w:rFonts w:ascii="Tahoma" w:hAnsi="Tahoma" w:cs="Tahoma"/>
                <w:color w:val="200B02"/>
              </w:rPr>
              <w:t>Конференции,</w:t>
            </w:r>
            <w:r>
              <w:rPr>
                <w:rFonts w:ascii="Tahoma" w:hAnsi="Tahoma" w:cs="Tahoma"/>
                <w:color w:val="200B02"/>
              </w:rPr>
              <w:br/>
              <w:t>Ответственный</w:t>
            </w:r>
            <w:proofErr w:type="gramEnd"/>
            <w:r>
              <w:rPr>
                <w:rFonts w:ascii="Tahoma" w:hAnsi="Tahoma" w:cs="Tahoma"/>
                <w:color w:val="200B02"/>
              </w:rPr>
              <w:t xml:space="preserve"> секретарь Синодального отдела по церковной благотворительности и социальному служению Московского Патриархата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Киселева Татьяна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</w:t>
            </w:r>
            <w:r>
              <w:rPr>
                <w:rStyle w:val="a3"/>
                <w:rFonts w:ascii="Tahoma" w:hAnsi="Tahoma" w:cs="Tahoma"/>
                <w:color w:val="200B02"/>
              </w:rPr>
              <w:t xml:space="preserve">Сопредседатель Оргкомитета </w:t>
            </w:r>
            <w:proofErr w:type="gramStart"/>
            <w:r>
              <w:rPr>
                <w:rStyle w:val="a3"/>
                <w:rFonts w:ascii="Tahoma" w:hAnsi="Tahoma" w:cs="Tahoma"/>
                <w:color w:val="200B02"/>
              </w:rPr>
              <w:t>Конференции,</w:t>
            </w:r>
            <w:r>
              <w:rPr>
                <w:rFonts w:ascii="Tahoma" w:hAnsi="Tahoma" w:cs="Tahoma"/>
                <w:color w:val="200B02"/>
              </w:rPr>
              <w:br/>
              <w:t>Директор</w:t>
            </w:r>
            <w:proofErr w:type="gramEnd"/>
            <w:r>
              <w:rPr>
                <w:rFonts w:ascii="Tahoma" w:hAnsi="Tahoma" w:cs="Tahoma"/>
                <w:color w:val="200B02"/>
              </w:rPr>
              <w:t xml:space="preserve"> Научно-исследовательского центра - Президент НО «Профессиональная ассоциация </w:t>
            </w:r>
            <w:proofErr w:type="spellStart"/>
            <w:r>
              <w:rPr>
                <w:rFonts w:ascii="Tahoma" w:hAnsi="Tahoma" w:cs="Tahoma"/>
                <w:color w:val="200B02"/>
              </w:rPr>
              <w:t>натуротерапевтов</w:t>
            </w:r>
            <w:proofErr w:type="spellEnd"/>
            <w:r>
              <w:rPr>
                <w:rFonts w:ascii="Tahoma" w:hAnsi="Tahoma" w:cs="Tahoma"/>
                <w:color w:val="200B02"/>
              </w:rPr>
              <w:t>», зам. главного ред. журнала «Традиционная медицина», доктор фарм. наук, профессор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</w:t>
            </w:r>
            <w:proofErr w:type="spellStart"/>
            <w:r>
              <w:rPr>
                <w:rFonts w:ascii="Tahoma" w:hAnsi="Tahoma" w:cs="Tahoma"/>
                <w:color w:val="200B02"/>
              </w:rPr>
              <w:t>Гарник</w:t>
            </w:r>
            <w:proofErr w:type="spellEnd"/>
            <w:r>
              <w:rPr>
                <w:rFonts w:ascii="Tahoma" w:hAnsi="Tahoma" w:cs="Tahoma"/>
                <w:color w:val="200B02"/>
              </w:rPr>
              <w:t xml:space="preserve"> Татьяна </w:t>
            </w:r>
            <w:r>
              <w:rPr>
                <w:rFonts w:ascii="Tahoma" w:hAnsi="Tahoma" w:cs="Tahoma"/>
                <w:color w:val="200B02"/>
              </w:rPr>
              <w:br/>
              <w:t>Петровна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 xml:space="preserve"> Официальный представитель МЗ Украины, представитель Комитета по вопросам народной и </w:t>
            </w:r>
            <w:proofErr w:type="spellStart"/>
            <w:r>
              <w:rPr>
                <w:rFonts w:ascii="Tahoma" w:hAnsi="Tahoma" w:cs="Tahoma"/>
                <w:color w:val="200B02"/>
              </w:rPr>
              <w:t>нетрадиц</w:t>
            </w:r>
            <w:proofErr w:type="spellEnd"/>
            <w:r>
              <w:rPr>
                <w:rFonts w:ascii="Tahoma" w:hAnsi="Tahoma" w:cs="Tahoma"/>
                <w:color w:val="200B02"/>
              </w:rPr>
              <w:t xml:space="preserve">. медицины Украины в ВОЗ, Зав. каф. фитотерапии Медицинского института ассоциации народной и нетрадиционной медицины Украины, доктор </w:t>
            </w:r>
            <w:proofErr w:type="spellStart"/>
            <w:r>
              <w:rPr>
                <w:rFonts w:ascii="Tahoma" w:hAnsi="Tahoma" w:cs="Tahoma"/>
                <w:color w:val="200B02"/>
              </w:rPr>
              <w:t>мед.наук</w:t>
            </w:r>
            <w:proofErr w:type="spellEnd"/>
            <w:r>
              <w:rPr>
                <w:rFonts w:ascii="Tahoma" w:hAnsi="Tahoma" w:cs="Tahoma"/>
                <w:color w:val="200B02"/>
              </w:rPr>
              <w:t>, проф. (г. Киев, Украина)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Дурыгин Дмитрий Николаевич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 xml:space="preserve"> Врач Свято-Троицкого монастыря, председатель </w:t>
            </w:r>
            <w:proofErr w:type="spellStart"/>
            <w:r>
              <w:rPr>
                <w:rFonts w:ascii="Tahoma" w:hAnsi="Tahoma" w:cs="Tahoma"/>
                <w:color w:val="200B02"/>
              </w:rPr>
              <w:t>Тюменск</w:t>
            </w:r>
            <w:proofErr w:type="spellEnd"/>
            <w:r>
              <w:rPr>
                <w:rFonts w:ascii="Tahoma" w:hAnsi="Tahoma" w:cs="Tahoma"/>
                <w:color w:val="200B02"/>
              </w:rPr>
              <w:t xml:space="preserve">. Общества православных врачей, руководитель Душе-попечительского центра при храме св. прав. </w:t>
            </w:r>
            <w:proofErr w:type="spellStart"/>
            <w:r>
              <w:rPr>
                <w:rFonts w:ascii="Tahoma" w:hAnsi="Tahoma" w:cs="Tahoma"/>
                <w:color w:val="200B02"/>
              </w:rPr>
              <w:t>Симеона</w:t>
            </w:r>
            <w:proofErr w:type="spellEnd"/>
            <w:r>
              <w:rPr>
                <w:rFonts w:ascii="Tahoma" w:hAnsi="Tahoma" w:cs="Tahoma"/>
                <w:color w:val="200B0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00B02"/>
              </w:rPr>
              <w:t>Богоприимца</w:t>
            </w:r>
            <w:proofErr w:type="spellEnd"/>
            <w:r>
              <w:rPr>
                <w:rFonts w:ascii="Tahoma" w:hAnsi="Tahoma" w:cs="Tahoma"/>
                <w:color w:val="200B02"/>
              </w:rPr>
              <w:t>, канд. мед. наук (г. Тюмень)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Карпеев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 Директор Национального центра интегративной медицины, Председатель Национального совета по гомеопатии, гл. ред. журнала «Традиционная медицина», канд. мед. наук, заслуженный врач РФ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</w:t>
            </w:r>
            <w:proofErr w:type="spellStart"/>
            <w:r>
              <w:rPr>
                <w:rFonts w:ascii="Tahoma" w:hAnsi="Tahoma" w:cs="Tahoma"/>
                <w:color w:val="200B02"/>
              </w:rPr>
              <w:t>Мифтахутдинов</w:t>
            </w:r>
            <w:proofErr w:type="spellEnd"/>
            <w:r>
              <w:rPr>
                <w:rFonts w:ascii="Tahoma" w:hAnsi="Tahoma" w:cs="Tahoma"/>
                <w:color w:val="200B02"/>
              </w:rPr>
              <w:t xml:space="preserve"> Салим </w:t>
            </w:r>
            <w:proofErr w:type="spellStart"/>
            <w:r>
              <w:rPr>
                <w:rFonts w:ascii="Tahoma" w:hAnsi="Tahoma" w:cs="Tahoma"/>
                <w:color w:val="200B02"/>
              </w:rPr>
              <w:t>Галиевич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Генеральный директор Научно-производственного медико-фармацевтического комплекса «Природный доктор», председатель Федеральной комиссии по безопасности бизнеса предприятий медицинской промышленности при Администрации Президента РФ, зам. председателя Всероссийского общественного совета медицинской промышленности, президент ОАО «Холдинг «ЭДАС»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Сиваков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 xml:space="preserve">  Профессор кафедры иглотерапии Белорусской медицинской академии последипломного образования, доктор </w:t>
            </w:r>
            <w:proofErr w:type="spellStart"/>
            <w:r>
              <w:rPr>
                <w:rFonts w:ascii="Tahoma" w:hAnsi="Tahoma" w:cs="Tahoma"/>
                <w:color w:val="200B02"/>
              </w:rPr>
              <w:t>мед.наук</w:t>
            </w:r>
            <w:proofErr w:type="spellEnd"/>
            <w:r>
              <w:rPr>
                <w:rFonts w:ascii="Tahoma" w:hAnsi="Tahoma" w:cs="Tahoma"/>
                <w:color w:val="200B02"/>
              </w:rPr>
              <w:t>, профессор (г. Минск, Белоруссия)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lastRenderedPageBreak/>
              <w:t> Тарасов Андрей Борисович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Проректор по научной работе Российского православного института святого Иоанна Богослова, доктор филологических наук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Татаринцева</w:t>
            </w:r>
            <w:r>
              <w:rPr>
                <w:rFonts w:ascii="Tahoma" w:hAnsi="Tahoma" w:cs="Tahoma"/>
                <w:color w:val="200B02"/>
              </w:rPr>
              <w:br/>
              <w:t>Раиса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Зав. каф. клинической физиологии и нелекарственных методов терапии РУДН, доктор мед. наук, профессор (г. Москва)</w:t>
            </w:r>
          </w:p>
        </w:tc>
      </w:tr>
    </w:tbl>
    <w:p w:rsidR="00947FEA" w:rsidRDefault="00947FEA" w:rsidP="00947F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551"/>
        <w:gridCol w:w="1539"/>
        <w:gridCol w:w="2458"/>
      </w:tblGrid>
      <w:tr w:rsidR="00947FEA" w:rsidTr="00947FE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ПРОГРАММА</w:t>
            </w:r>
            <w:r>
              <w:rPr>
                <w:rFonts w:ascii="Tahoma" w:hAnsi="Tahoma" w:cs="Tahoma"/>
                <w:color w:val="200B02"/>
              </w:rPr>
              <w:t> 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Мероприятие</w:t>
            </w:r>
            <w:r>
              <w:rPr>
                <w:rFonts w:ascii="Tahoma" w:hAnsi="Tahoma" w:cs="Tahoma"/>
                <w:color w:val="200B02"/>
              </w:rPr>
              <w:br/>
              <w:t>Время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Название доклада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Докладчик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2-е ПЛЕНАРНОЕ</w:t>
            </w:r>
            <w:r>
              <w:rPr>
                <w:rFonts w:ascii="Tahoma" w:hAnsi="Tahoma" w:cs="Tahoma"/>
                <w:b/>
                <w:bCs/>
                <w:color w:val="200B0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</w:rPr>
              <w:t>ЗАСЕДАНИЕ</w:t>
            </w:r>
          </w:p>
          <w:p w:rsidR="00947FEA" w:rsidRDefault="00947FEA">
            <w:pPr>
              <w:pStyle w:val="a4"/>
              <w:spacing w:before="225" w:beforeAutospacing="0" w:after="225" w:afterAutospacing="0"/>
              <w:jc w:val="center"/>
              <w:rPr>
                <w:rFonts w:ascii="Tahoma" w:hAnsi="Tahoma" w:cs="Tahoma"/>
                <w:color w:val="200B02"/>
                <w:sz w:val="22"/>
                <w:szCs w:val="22"/>
              </w:rPr>
            </w:pPr>
            <w:r>
              <w:rPr>
                <w:rFonts w:ascii="Tahoma" w:hAnsi="Tahoma" w:cs="Tahoma"/>
                <w:color w:val="200B02"/>
                <w:sz w:val="22"/>
                <w:szCs w:val="22"/>
              </w:rPr>
              <w:t> </w:t>
            </w:r>
          </w:p>
          <w:p w:rsidR="00947FEA" w:rsidRDefault="00947FEA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200B02"/>
                <w:sz w:val="22"/>
                <w:szCs w:val="22"/>
              </w:rPr>
            </w:pPr>
            <w:r>
              <w:rPr>
                <w:rFonts w:ascii="Tahoma" w:hAnsi="Tahoma" w:cs="Tahoma"/>
                <w:color w:val="200B02"/>
                <w:sz w:val="22"/>
                <w:szCs w:val="22"/>
              </w:rPr>
              <w:t>23 октября </w:t>
            </w:r>
            <w:r>
              <w:rPr>
                <w:rFonts w:ascii="Tahoma" w:hAnsi="Tahoma" w:cs="Tahoma"/>
                <w:color w:val="200B02"/>
                <w:sz w:val="22"/>
                <w:szCs w:val="22"/>
              </w:rPr>
              <w:br/>
              <w:t>2010 года</w:t>
            </w:r>
          </w:p>
          <w:p w:rsidR="00947FEA" w:rsidRDefault="00947FEA">
            <w:pPr>
              <w:pStyle w:val="a4"/>
              <w:spacing w:before="225" w:beforeAutospacing="0" w:after="225" w:afterAutospacing="0"/>
              <w:jc w:val="center"/>
              <w:rPr>
                <w:rFonts w:ascii="Tahoma" w:hAnsi="Tahoma" w:cs="Tahoma"/>
                <w:color w:val="200B02"/>
                <w:sz w:val="22"/>
                <w:szCs w:val="22"/>
              </w:rPr>
            </w:pPr>
            <w:r>
              <w:rPr>
                <w:rFonts w:ascii="Tahoma" w:hAnsi="Tahoma" w:cs="Tahoma"/>
                <w:color w:val="200B02"/>
                <w:sz w:val="22"/>
                <w:szCs w:val="22"/>
              </w:rPr>
              <w:t>17.00-19.00</w:t>
            </w:r>
          </w:p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1. ЗАРУБЕЖНЫЙ ОПЫТ ЛЕКАРСТВЕННОГО ОБЕСПЕЧЕНИЯ НАТУРОТЕРАПЕВТИЧЕСКИМИ ПРЕПАРАТАМИ НА ПРИМЕРЕ ГЕРМАНИИ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Богатырев Станислав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Главный врач ЗАО «</w:t>
            </w:r>
            <w:proofErr w:type="spellStart"/>
            <w:r>
              <w:rPr>
                <w:rFonts w:ascii="Tahoma" w:hAnsi="Tahoma" w:cs="Tahoma"/>
                <w:color w:val="200B02"/>
              </w:rPr>
              <w:t>Интермед</w:t>
            </w:r>
            <w:proofErr w:type="spellEnd"/>
            <w:r>
              <w:rPr>
                <w:rFonts w:ascii="Tahoma" w:hAnsi="Tahoma" w:cs="Tahoma"/>
                <w:color w:val="200B02"/>
              </w:rPr>
              <w:t>»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2. СВЯЗЬ ЭМОЦИЙ С ПСИХОСОМАТИЧЕСКОЙ ПАТОЛОГИЕЙ И ИХ ВРАЧЕВАНИЕ В ПРАВОСЛАВНОМ ДУШЕПОПЕЧЕНИИ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Татаринцева</w:t>
            </w:r>
            <w:r>
              <w:rPr>
                <w:rFonts w:ascii="Tahoma" w:hAnsi="Tahoma" w:cs="Tahoma"/>
                <w:color w:val="200B02"/>
              </w:rPr>
              <w:br/>
              <w:t>Раиса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Зав. каф. клинической физиологии и нелекарственных методов терапии РУДН, доктор мед. наук, профессор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3. ХРИСТИАНСКОЕ ПРАВОСЛАВИЕ И НАРОДНАЯ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Садовская Наталия </w:t>
            </w:r>
            <w:r>
              <w:rPr>
                <w:rFonts w:ascii="Tahoma" w:hAnsi="Tahoma" w:cs="Tahoma"/>
                <w:color w:val="200B02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Врач, Медсанчасть № 56 УЗ САО, канд. мед. наук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4. НЕТРАДИЦИОННАЯ МЕДИЦИНА И ТРАДИЦИИ ПРАВОСЛАВИЯ НА УКРАИНЕ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proofErr w:type="spellStart"/>
            <w:r>
              <w:rPr>
                <w:rFonts w:ascii="Tahoma" w:hAnsi="Tahoma" w:cs="Tahoma"/>
                <w:color w:val="200B02"/>
              </w:rPr>
              <w:t>Гарник</w:t>
            </w:r>
            <w:proofErr w:type="spellEnd"/>
            <w:r>
              <w:rPr>
                <w:rFonts w:ascii="Tahoma" w:hAnsi="Tahoma" w:cs="Tahoma"/>
                <w:color w:val="200B02"/>
              </w:rPr>
              <w:br/>
              <w:t>Татьяна </w:t>
            </w:r>
            <w:r>
              <w:rPr>
                <w:rFonts w:ascii="Tahoma" w:hAnsi="Tahoma" w:cs="Tahoma"/>
                <w:color w:val="200B02"/>
              </w:rPr>
              <w:br/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 xml:space="preserve"> Официальный представитель МЗ Украины, представитель Комитета по вопросам народной и </w:t>
            </w:r>
            <w:proofErr w:type="spellStart"/>
            <w:r>
              <w:rPr>
                <w:rFonts w:ascii="Tahoma" w:hAnsi="Tahoma" w:cs="Tahoma"/>
                <w:color w:val="200B02"/>
              </w:rPr>
              <w:t>нетрадиц</w:t>
            </w:r>
            <w:proofErr w:type="spellEnd"/>
            <w:r>
              <w:rPr>
                <w:rFonts w:ascii="Tahoma" w:hAnsi="Tahoma" w:cs="Tahoma"/>
                <w:color w:val="200B02"/>
              </w:rPr>
              <w:t xml:space="preserve">. медицины Украины в ВОЗ, Зав. каф. </w:t>
            </w:r>
            <w:r>
              <w:rPr>
                <w:rFonts w:ascii="Tahoma" w:hAnsi="Tahoma" w:cs="Tahoma"/>
                <w:color w:val="200B02"/>
              </w:rPr>
              <w:lastRenderedPageBreak/>
              <w:t xml:space="preserve">фитотерапии Мед. института ассоциации народной и нетрадиционной медицины Украины, доктор </w:t>
            </w:r>
            <w:proofErr w:type="spellStart"/>
            <w:r>
              <w:rPr>
                <w:rFonts w:ascii="Tahoma" w:hAnsi="Tahoma" w:cs="Tahoma"/>
                <w:color w:val="200B02"/>
              </w:rPr>
              <w:t>мед.наук</w:t>
            </w:r>
            <w:proofErr w:type="spellEnd"/>
            <w:r>
              <w:rPr>
                <w:rFonts w:ascii="Tahoma" w:hAnsi="Tahoma" w:cs="Tahoma"/>
                <w:color w:val="200B02"/>
              </w:rPr>
              <w:t>, проф. (г. Киев, Украина)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5. РОЛЬ ОЧИСТИТЕЛЬНОЙ ФИТОТЕРАПИИ В ПРАКТИКЕ ЛЕЧЕНИЯ В МОНАСТЫРЕ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Фадеев Н.Б.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ВИЛАР РАСХН, РОО Московское фитотерапевтическое общество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6. КОГДА РАЗУМ СПИТ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Шляпникова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Врач ЛУ поликлиники № 2, Российская гомеопатическая ассоциация (г. Мытищи)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Style w:val="a3"/>
                <w:rFonts w:ascii="Tahoma" w:hAnsi="Tahoma" w:cs="Tahoma"/>
                <w:color w:val="200B02"/>
              </w:rPr>
              <w:t> 7. ГОМЕОПАТИЯ КАК ЧАСТЬ УДЕРЖИВАЮЩЕЙ КОНСТРУКЦИИ МИРОЗДАНИЯ </w:t>
            </w:r>
            <w:r>
              <w:rPr>
                <w:rFonts w:ascii="Tahoma" w:hAnsi="Tahoma" w:cs="Tahoma"/>
                <w:b/>
                <w:bCs/>
                <w:color w:val="200B0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</w:rPr>
              <w:t>(памяти православных врачей гомеопатов)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Дроздова Т.М.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Московский гомеопатический центр (г. Москва)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947FEA" w:rsidRDefault="00947FEA">
            <w:pPr>
              <w:rPr>
                <w:rFonts w:ascii="Tahoma" w:hAnsi="Tahoma" w:cs="Tahoma"/>
                <w:color w:val="200B0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</w:t>
            </w:r>
            <w:r>
              <w:rPr>
                <w:rStyle w:val="a3"/>
                <w:rFonts w:ascii="Tahoma" w:hAnsi="Tahoma" w:cs="Tahoma"/>
                <w:color w:val="200B02"/>
              </w:rPr>
              <w:t xml:space="preserve">ОБСУЖДЕНИЕ ПРОЕКТА РЕЗОЛЮЦИИ </w:t>
            </w:r>
            <w:proofErr w:type="gramStart"/>
            <w:r>
              <w:rPr>
                <w:rStyle w:val="a3"/>
                <w:rFonts w:ascii="Tahoma" w:hAnsi="Tahoma" w:cs="Tahoma"/>
                <w:color w:val="200B02"/>
              </w:rPr>
              <w:t>КОНФЕРЕНЦИИ</w:t>
            </w:r>
            <w:r>
              <w:rPr>
                <w:rFonts w:ascii="Tahoma" w:hAnsi="Tahoma" w:cs="Tahoma"/>
                <w:b/>
                <w:bCs/>
                <w:color w:val="200B0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</w:rPr>
              <w:t>«</w:t>
            </w:r>
            <w:proofErr w:type="gramEnd"/>
            <w:r>
              <w:rPr>
                <w:rStyle w:val="a3"/>
                <w:rFonts w:ascii="Tahoma" w:hAnsi="Tahoma" w:cs="Tahoma"/>
                <w:color w:val="200B02"/>
              </w:rPr>
              <w:t>ТРАДИЦИОННАЯ МЕДИЦИНА И ПРАВОСЛАВИЕ»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18.30-19.00 ОТЧЕТЫ ПРЕДСЕДАТЕЛЕЙ ПРЕЗИДИУМОВ КОНФЕРЕНЦИЙ И СЪЕЗДА</w:t>
            </w:r>
          </w:p>
          <w:p w:rsidR="00947FEA" w:rsidRDefault="00947FEA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200B02"/>
                <w:sz w:val="22"/>
                <w:szCs w:val="22"/>
              </w:rPr>
            </w:pPr>
            <w:r>
              <w:rPr>
                <w:rFonts w:ascii="Tahoma" w:hAnsi="Tahoma" w:cs="Tahoma"/>
                <w:color w:val="200B02"/>
                <w:sz w:val="22"/>
                <w:szCs w:val="22"/>
              </w:rPr>
              <w:t>ВРУЧЕНИЕ ДИПЛОМОВ И НАГРАД ПОБЕДИТЕЛЯМ КОНКУРСОВ </w:t>
            </w:r>
            <w:r>
              <w:rPr>
                <w:rFonts w:ascii="Tahoma" w:hAnsi="Tahoma" w:cs="Tahoma"/>
                <w:color w:val="200B02"/>
                <w:sz w:val="22"/>
                <w:szCs w:val="2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  <w:sz w:val="22"/>
                <w:szCs w:val="22"/>
              </w:rPr>
              <w:t xml:space="preserve">«ЗА ЛУЧШИЙ ДОКЛАД НА </w:t>
            </w:r>
            <w:proofErr w:type="gramStart"/>
            <w:r>
              <w:rPr>
                <w:rStyle w:val="a3"/>
                <w:rFonts w:ascii="Tahoma" w:hAnsi="Tahoma" w:cs="Tahoma"/>
                <w:color w:val="200B02"/>
                <w:sz w:val="22"/>
                <w:szCs w:val="22"/>
              </w:rPr>
              <w:t>КОНФЕРЕНЦИИ</w:t>
            </w:r>
            <w:r>
              <w:rPr>
                <w:rFonts w:ascii="Tahoma" w:hAnsi="Tahoma" w:cs="Tahoma"/>
                <w:b/>
                <w:bCs/>
                <w:color w:val="200B02"/>
                <w:sz w:val="22"/>
                <w:szCs w:val="2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  <w:sz w:val="22"/>
                <w:szCs w:val="22"/>
              </w:rPr>
              <w:t>«</w:t>
            </w:r>
            <w:proofErr w:type="gramEnd"/>
            <w:r>
              <w:rPr>
                <w:rStyle w:val="a3"/>
                <w:rFonts w:ascii="Tahoma" w:hAnsi="Tahoma" w:cs="Tahoma"/>
                <w:color w:val="200B02"/>
                <w:sz w:val="22"/>
                <w:szCs w:val="22"/>
              </w:rPr>
              <w:t>ТРАДИЦИОННАЯ МЕДИЦИНА И ПРАВОСЛАВИЕ»</w:t>
            </w:r>
            <w:r>
              <w:rPr>
                <w:rFonts w:ascii="Tahoma" w:hAnsi="Tahoma" w:cs="Tahoma"/>
                <w:b/>
                <w:bCs/>
                <w:color w:val="200B02"/>
                <w:sz w:val="22"/>
                <w:szCs w:val="2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  <w:sz w:val="22"/>
                <w:szCs w:val="22"/>
              </w:rPr>
              <w:t>«ЗА ЛУЧШИЙ ДОКЛАД НА II РОССИЙСКОМ ФИТОТЕРАПЕВТИЧЕСКОМ СЪЕЗДЕ»</w:t>
            </w:r>
            <w:r>
              <w:rPr>
                <w:rFonts w:ascii="Tahoma" w:hAnsi="Tahoma" w:cs="Tahoma"/>
                <w:b/>
                <w:bCs/>
                <w:color w:val="200B02"/>
                <w:sz w:val="22"/>
                <w:szCs w:val="22"/>
              </w:rPr>
              <w:br/>
            </w:r>
            <w:r>
              <w:rPr>
                <w:rStyle w:val="a3"/>
                <w:rFonts w:ascii="Tahoma" w:hAnsi="Tahoma" w:cs="Tahoma"/>
                <w:color w:val="200B02"/>
                <w:sz w:val="22"/>
                <w:szCs w:val="22"/>
              </w:rPr>
              <w:t>«ЗА ЛУЧШИЙ ДОКЛАД НА КОНФЕРЕНЦИИ «ГОМЕОПАТИЯ В СОВРЕМЕННОЙ КЛИНИЧЕСКОЙ ПРАКТИКЕ»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ПРИНЯТИЕ РЕЗОЛЮЦИЙ </w:t>
            </w:r>
            <w:r>
              <w:rPr>
                <w:rFonts w:ascii="Tahoma" w:hAnsi="Tahoma" w:cs="Tahoma"/>
                <w:color w:val="200B02"/>
              </w:rPr>
              <w:br/>
              <w:t>ТОРЖЕСТВЕННОЕ ЗАКРЫТИЕ КОНФЕРЕНЦИЙ И СЪЕЗДА</w:t>
            </w:r>
          </w:p>
        </w:tc>
      </w:tr>
      <w:tr w:rsidR="00947FEA" w:rsidTr="00947FE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FEA" w:rsidRDefault="00947FEA">
            <w:pPr>
              <w:jc w:val="center"/>
              <w:rPr>
                <w:rFonts w:ascii="Tahoma" w:hAnsi="Tahoma" w:cs="Tahoma"/>
                <w:color w:val="200B02"/>
              </w:rPr>
            </w:pPr>
            <w:r>
              <w:rPr>
                <w:rFonts w:ascii="Tahoma" w:hAnsi="Tahoma" w:cs="Tahoma"/>
                <w:color w:val="200B02"/>
              </w:rPr>
              <w:t> Благодарственная молитва</w:t>
            </w:r>
          </w:p>
        </w:tc>
      </w:tr>
    </w:tbl>
    <w:p w:rsidR="00652D27" w:rsidRPr="00947FEA" w:rsidRDefault="00652D27" w:rsidP="00947FEA">
      <w:bookmarkStart w:id="0" w:name="_GoBack"/>
      <w:bookmarkEnd w:id="0"/>
    </w:p>
    <w:sectPr w:rsidR="00652D27" w:rsidRPr="0094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6"/>
    <w:rsid w:val="00263EC9"/>
    <w:rsid w:val="002C65F6"/>
    <w:rsid w:val="003D187B"/>
    <w:rsid w:val="00652D27"/>
    <w:rsid w:val="009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ADFD-8382-435A-87EF-92877AE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3EC9"/>
    <w:rPr>
      <w:b/>
      <w:bCs/>
    </w:rPr>
  </w:style>
  <w:style w:type="paragraph" w:styleId="a4">
    <w:name w:val="Normal (Web)"/>
    <w:basedOn w:val="a"/>
    <w:uiPriority w:val="99"/>
    <w:semiHidden/>
    <w:unhideWhenUsed/>
    <w:rsid w:val="0026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7</cp:revision>
  <dcterms:created xsi:type="dcterms:W3CDTF">2017-11-16T12:41:00Z</dcterms:created>
  <dcterms:modified xsi:type="dcterms:W3CDTF">2017-11-16T12:44:00Z</dcterms:modified>
</cp:coreProperties>
</file>